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4C2" w:rsidRDefault="00EF24C2" w:rsidP="00EF24C2">
      <w:pPr>
        <w:pStyle w:val="160"/>
        <w:shd w:val="clear" w:color="auto" w:fill="auto"/>
        <w:spacing w:after="235" w:line="260" w:lineRule="exact"/>
        <w:jc w:val="center"/>
      </w:pPr>
      <w:bookmarkStart w:id="0" w:name="bookmark129"/>
      <w:r>
        <w:t>ВАРИАНТ 13</w:t>
      </w:r>
      <w:bookmarkEnd w:id="0"/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65"/>
        </w:tabs>
        <w:spacing w:line="331" w:lineRule="exact"/>
        <w:ind w:left="20" w:firstLine="0"/>
        <w:jc w:val="both"/>
      </w:pPr>
      <w:r>
        <w:rPr>
          <w:rStyle w:val="8"/>
        </w:rPr>
        <w:t>Тепе-теңдік оңға ығысу ү</w:t>
      </w:r>
      <w:r>
        <w:rPr>
          <w:rStyle w:val="9"/>
        </w:rPr>
        <w:t>ші</w:t>
      </w:r>
      <w:r>
        <w:rPr>
          <w:rStyle w:val="8"/>
        </w:rPr>
        <w:t>н қандай фактор әсер етеді?</w:t>
      </w:r>
    </w:p>
    <w:p w:rsidR="00EF24C2" w:rsidRDefault="00EF24C2" w:rsidP="00EF24C2">
      <w:pPr>
        <w:pStyle w:val="11"/>
        <w:shd w:val="clear" w:color="auto" w:fill="auto"/>
        <w:spacing w:line="331" w:lineRule="exact"/>
        <w:ind w:left="20" w:firstLine="0"/>
        <w:jc w:val="both"/>
      </w:pPr>
      <w:r>
        <w:rPr>
          <w:rStyle w:val="8"/>
        </w:rPr>
        <w:t>2А (г) + 3В (с)</w:t>
      </w:r>
      <w:r w:rsidR="009E64AB">
        <w:rPr>
          <w:rStyle w:val="8"/>
          <w:lang w:val="en-US"/>
        </w:rPr>
        <w:t>=</w:t>
      </w:r>
      <w:r>
        <w:rPr>
          <w:rStyle w:val="8"/>
        </w:rPr>
        <w:t xml:space="preserve"> 2Д (г) 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9"/>
        </w:tabs>
        <w:spacing w:line="331" w:lineRule="exact"/>
        <w:ind w:left="20" w:right="20" w:firstLine="0"/>
      </w:pPr>
      <w:r>
        <w:rPr>
          <w:rStyle w:val="8"/>
        </w:rPr>
        <w:t>2А (г) + 3В (с)</w:t>
      </w:r>
      <w:r w:rsidR="009E64AB" w:rsidRPr="009E64AB">
        <w:rPr>
          <w:rStyle w:val="8"/>
          <w:lang w:val="ru-RU"/>
        </w:rPr>
        <w:t>=</w:t>
      </w:r>
      <w:r>
        <w:rPr>
          <w:rStyle w:val="8"/>
        </w:rPr>
        <w:t xml:space="preserve"> 2Д (г) </w:t>
      </w:r>
      <w:r w:rsidR="009E64AB" w:rsidRPr="009E64AB">
        <w:rPr>
          <w:rStyle w:val="8"/>
          <w:lang w:val="ru-RU"/>
        </w:rPr>
        <w:t xml:space="preserve">     </w:t>
      </w:r>
      <w:r>
        <w:rPr>
          <w:rStyle w:val="8"/>
        </w:rPr>
        <w:t xml:space="preserve"> [А]=[Б]=[</w:t>
      </w:r>
      <w:r w:rsidR="009E64AB">
        <w:rPr>
          <w:rStyle w:val="8"/>
          <w:lang w:val="en-US"/>
        </w:rPr>
        <w:t>C</w:t>
      </w:r>
      <w:r>
        <w:rPr>
          <w:rStyle w:val="8"/>
        </w:rPr>
        <w:t>]=2 моль/л С</w:t>
      </w:r>
      <w:r>
        <w:rPr>
          <w:rStyle w:val="8"/>
          <w:vertAlign w:val="subscript"/>
        </w:rPr>
        <w:t>0</w:t>
      </w:r>
      <w:r>
        <w:rPr>
          <w:rStyle w:val="8"/>
        </w:rPr>
        <w:t>(А)-?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4"/>
        </w:tabs>
        <w:spacing w:line="326" w:lineRule="exact"/>
        <w:ind w:left="20" w:firstLine="0"/>
      </w:pPr>
      <w:r>
        <w:rPr>
          <w:rStyle w:val="8"/>
        </w:rPr>
        <w:t>Реакция теңдігін солға ығыстыру үшін қай фактор әсер етеді?</w:t>
      </w:r>
    </w:p>
    <w:p w:rsidR="00EF24C2" w:rsidRDefault="00EF24C2" w:rsidP="00EF24C2">
      <w:pPr>
        <w:pStyle w:val="11"/>
        <w:shd w:val="clear" w:color="auto" w:fill="auto"/>
        <w:spacing w:line="326" w:lineRule="exact"/>
        <w:ind w:left="20" w:firstLine="0"/>
      </w:pPr>
      <w:r>
        <w:rPr>
          <w:rStyle w:val="8"/>
        </w:rPr>
        <w:t>2</w:t>
      </w:r>
      <w:r w:rsidR="009E64AB">
        <w:rPr>
          <w:rStyle w:val="8"/>
          <w:lang w:val="en-US"/>
        </w:rPr>
        <w:t>S</w:t>
      </w:r>
      <w:r>
        <w:rPr>
          <w:rStyle w:val="8"/>
        </w:rPr>
        <w:t>О</w:t>
      </w:r>
      <w:r>
        <w:rPr>
          <w:rStyle w:val="8"/>
          <w:vertAlign w:val="subscript"/>
        </w:rPr>
        <w:t>2</w:t>
      </w:r>
      <w:r>
        <w:rPr>
          <w:rStyle w:val="8"/>
        </w:rPr>
        <w:t>(г) + О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(г) </w:t>
      </w:r>
      <w:r w:rsidR="009E64AB">
        <w:rPr>
          <w:rStyle w:val="8"/>
          <w:lang w:val="en-US"/>
        </w:rPr>
        <w:t>=</w:t>
      </w:r>
      <w:r>
        <w:rPr>
          <w:rStyle w:val="8"/>
        </w:rPr>
        <w:t>2</w:t>
      </w:r>
      <w:r w:rsidR="009E64AB">
        <w:rPr>
          <w:rStyle w:val="8"/>
          <w:lang w:val="en-US"/>
        </w:rPr>
        <w:t>S</w:t>
      </w:r>
      <w:r>
        <w:rPr>
          <w:rStyle w:val="8"/>
        </w:rPr>
        <w:t>О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(г) </w:t>
      </w:r>
    </w:p>
    <w:p w:rsidR="009E64AB" w:rsidRPr="009E64AB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9"/>
        </w:tabs>
        <w:spacing w:line="312" w:lineRule="exact"/>
        <w:ind w:left="20" w:right="20" w:firstLine="0"/>
        <w:rPr>
          <w:rStyle w:val="8"/>
          <w:color w:val="auto"/>
          <w:shd w:val="clear" w:color="auto" w:fill="auto"/>
          <w:lang w:val="ru-RU"/>
        </w:rPr>
      </w:pPr>
      <w:r>
        <w:rPr>
          <w:rStyle w:val="8"/>
        </w:rPr>
        <w:t>2А (г) + 3В (с)</w:t>
      </w:r>
      <w:r w:rsidR="009E64AB" w:rsidRPr="009E64AB">
        <w:rPr>
          <w:rStyle w:val="8"/>
          <w:lang w:val="en-US"/>
        </w:rPr>
        <w:t>=</w:t>
      </w:r>
      <w:r>
        <w:rPr>
          <w:rStyle w:val="8"/>
        </w:rPr>
        <w:t xml:space="preserve"> 2Д (г) </w:t>
      </w:r>
    </w:p>
    <w:p w:rsidR="00EF24C2" w:rsidRDefault="00EF24C2" w:rsidP="009E64AB">
      <w:pPr>
        <w:pStyle w:val="11"/>
        <w:shd w:val="clear" w:color="auto" w:fill="auto"/>
        <w:tabs>
          <w:tab w:val="left" w:pos="289"/>
        </w:tabs>
        <w:spacing w:line="312" w:lineRule="exact"/>
        <w:ind w:left="20" w:right="20" w:firstLine="0"/>
      </w:pPr>
      <w:r>
        <w:rPr>
          <w:rStyle w:val="8"/>
        </w:rPr>
        <w:t>С</w:t>
      </w:r>
      <w:r w:rsidRPr="009E64AB">
        <w:rPr>
          <w:rStyle w:val="8"/>
          <w:vertAlign w:val="subscript"/>
        </w:rPr>
        <w:t>0</w:t>
      </w:r>
      <w:r>
        <w:rPr>
          <w:rStyle w:val="8"/>
        </w:rPr>
        <w:t>(А)=5 моль/л А-затының 20%-і жұмсалғанда тепе-теңдік орнаса Д-затының тепе-теңдік концентрациясы қандай болады?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9"/>
        </w:tabs>
        <w:spacing w:line="312" w:lineRule="exact"/>
        <w:ind w:left="20" w:firstLine="0"/>
      </w:pPr>
      <w:r>
        <w:rPr>
          <w:rStyle w:val="8"/>
        </w:rPr>
        <w:t>Реакция теңдігін оңға ығыстыру ү</w:t>
      </w:r>
      <w:r>
        <w:rPr>
          <w:rStyle w:val="9"/>
        </w:rPr>
        <w:t>ші</w:t>
      </w:r>
      <w:r>
        <w:rPr>
          <w:rStyle w:val="8"/>
        </w:rPr>
        <w:t>н қай фактор әсер етеді?</w:t>
      </w:r>
    </w:p>
    <w:p w:rsidR="00EF24C2" w:rsidRDefault="00EF24C2" w:rsidP="00EF24C2">
      <w:pPr>
        <w:pStyle w:val="11"/>
        <w:shd w:val="clear" w:color="auto" w:fill="auto"/>
        <w:spacing w:line="312" w:lineRule="exact"/>
        <w:ind w:left="20" w:firstLine="0"/>
      </w:pPr>
      <w:r>
        <w:rPr>
          <w:rStyle w:val="8"/>
        </w:rPr>
        <w:t>N</w:t>
      </w:r>
      <w:r>
        <w:rPr>
          <w:rStyle w:val="Candara85pt"/>
        </w:rPr>
        <w:t>2</w:t>
      </w:r>
      <w:r>
        <w:rPr>
          <w:rStyle w:val="8"/>
        </w:rPr>
        <w:t xml:space="preserve"> (г) + О</w:t>
      </w:r>
      <w:r>
        <w:rPr>
          <w:rStyle w:val="Candara85pt"/>
        </w:rPr>
        <w:t>2</w:t>
      </w:r>
      <w:r>
        <w:rPr>
          <w:rStyle w:val="8"/>
        </w:rPr>
        <w:t xml:space="preserve">(г) </w:t>
      </w:r>
      <w:r w:rsidR="009E64AB">
        <w:rPr>
          <w:rStyle w:val="8"/>
          <w:lang w:val="en-US"/>
        </w:rPr>
        <w:t>=</w:t>
      </w:r>
      <w:r>
        <w:rPr>
          <w:rStyle w:val="8"/>
        </w:rPr>
        <w:t xml:space="preserve"> 2 N0 (г) - д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9"/>
        </w:tabs>
        <w:spacing w:line="312" w:lineRule="exact"/>
        <w:ind w:left="20" w:right="20" w:firstLine="0"/>
      </w:pPr>
      <w:r>
        <w:rPr>
          <w:rStyle w:val="8"/>
        </w:rPr>
        <w:t>2А (г) + 3В (с)« 2Д (г) + д С</w:t>
      </w:r>
      <w:r>
        <w:rPr>
          <w:rStyle w:val="8"/>
          <w:vertAlign w:val="subscript"/>
        </w:rPr>
        <w:t>0</w:t>
      </w:r>
      <w:r>
        <w:rPr>
          <w:rStyle w:val="8"/>
        </w:rPr>
        <w:t>(А) =2 моль/л</w:t>
      </w:r>
    </w:p>
    <w:p w:rsidR="00EF24C2" w:rsidRDefault="00EF24C2" w:rsidP="00EF24C2">
      <w:pPr>
        <w:pStyle w:val="11"/>
        <w:shd w:val="clear" w:color="auto" w:fill="auto"/>
        <w:spacing w:line="312" w:lineRule="exact"/>
        <w:ind w:left="20" w:right="20" w:firstLine="0"/>
      </w:pPr>
      <w:r>
        <w:rPr>
          <w:rStyle w:val="8"/>
        </w:rPr>
        <w:t>А-затының 20%-і жұмсалған кезде тепе-теңдік орнаса, оның концентрациясы қандай болады?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289"/>
        </w:tabs>
        <w:spacing w:line="312" w:lineRule="exact"/>
        <w:ind w:left="20" w:firstLine="0"/>
      </w:pPr>
      <w:r>
        <w:rPr>
          <w:rStyle w:val="8"/>
        </w:rPr>
        <w:t>Реакция теңдігін солға ығыстыру үшін қай фактор әсер етеді ?</w:t>
      </w:r>
    </w:p>
    <w:p w:rsidR="00EF24C2" w:rsidRPr="009E64AB" w:rsidRDefault="00EF24C2" w:rsidP="00EF24C2">
      <w:pPr>
        <w:pStyle w:val="11"/>
        <w:shd w:val="clear" w:color="auto" w:fill="auto"/>
        <w:ind w:left="20" w:firstLine="0"/>
        <w:rPr>
          <w:lang w:val="en-US"/>
        </w:rPr>
      </w:pPr>
      <w:r>
        <w:rPr>
          <w:rStyle w:val="8"/>
        </w:rPr>
        <w:t>4НС1(г) + О</w:t>
      </w:r>
      <w:r>
        <w:rPr>
          <w:rStyle w:val="8"/>
          <w:vertAlign w:val="subscript"/>
        </w:rPr>
        <w:t>2</w:t>
      </w:r>
      <w:r w:rsidR="009E64AB" w:rsidRPr="009E64AB">
        <w:rPr>
          <w:rStyle w:val="8"/>
          <w:lang w:val="ru-RU"/>
        </w:rPr>
        <w:t>=</w:t>
      </w:r>
      <w:r>
        <w:rPr>
          <w:rStyle w:val="8"/>
        </w:rPr>
        <w:t xml:space="preserve"> 2С1</w:t>
      </w:r>
      <w:r>
        <w:rPr>
          <w:rStyle w:val="8"/>
          <w:vertAlign w:val="subscript"/>
        </w:rPr>
        <w:t>2</w:t>
      </w:r>
      <w:r>
        <w:rPr>
          <w:rStyle w:val="8"/>
        </w:rPr>
        <w:t>(г) +2Н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О(г) + </w:t>
      </w:r>
      <w:r w:rsidR="009E64AB">
        <w:rPr>
          <w:rStyle w:val="8"/>
          <w:lang w:val="en-US"/>
        </w:rPr>
        <w:t>Q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404"/>
        </w:tabs>
        <w:ind w:left="20" w:firstLine="0"/>
      </w:pPr>
      <w:r>
        <w:rPr>
          <w:rStyle w:val="8"/>
        </w:rPr>
        <w:t>2А (г) + 3В (с)</w:t>
      </w:r>
      <w:r w:rsidR="009E64AB">
        <w:rPr>
          <w:rStyle w:val="8"/>
          <w:lang w:val="en-US"/>
        </w:rPr>
        <w:t>=</w:t>
      </w:r>
      <w:r>
        <w:rPr>
          <w:rStyle w:val="8"/>
        </w:rPr>
        <w:t xml:space="preserve"> 2Д (г) + </w:t>
      </w:r>
      <w:r w:rsidR="009E64AB">
        <w:rPr>
          <w:rStyle w:val="8"/>
          <w:lang w:val="en-US"/>
        </w:rPr>
        <w:t>Q</w:t>
      </w:r>
    </w:p>
    <w:p w:rsidR="00EF24C2" w:rsidRDefault="00EF24C2" w:rsidP="00EF24C2">
      <w:pPr>
        <w:pStyle w:val="11"/>
        <w:numPr>
          <w:ilvl w:val="0"/>
          <w:numId w:val="2"/>
        </w:numPr>
        <w:shd w:val="clear" w:color="auto" w:fill="auto"/>
        <w:tabs>
          <w:tab w:val="left" w:pos="1258"/>
        </w:tabs>
        <w:ind w:left="20" w:firstLine="0"/>
      </w:pPr>
      <w:r>
        <w:rPr>
          <w:rStyle w:val="8"/>
        </w:rPr>
        <w:t>=[</w:t>
      </w:r>
      <w:r w:rsidR="009E64AB">
        <w:rPr>
          <w:rStyle w:val="8"/>
          <w:lang w:val="en-US"/>
        </w:rPr>
        <w:t>D</w:t>
      </w:r>
      <w:r>
        <w:rPr>
          <w:rStyle w:val="8"/>
        </w:rPr>
        <w:t>]=3</w:t>
      </w:r>
      <w:r>
        <w:rPr>
          <w:rStyle w:val="8"/>
        </w:rPr>
        <w:tab/>
        <w:t>моль/л С</w:t>
      </w:r>
      <w:r>
        <w:rPr>
          <w:rStyle w:val="8"/>
          <w:vertAlign w:val="subscript"/>
        </w:rPr>
        <w:t>0</w:t>
      </w:r>
      <w:r>
        <w:rPr>
          <w:rStyle w:val="8"/>
        </w:rPr>
        <w:t>(В)=?</w:t>
      </w:r>
    </w:p>
    <w:p w:rsidR="00EF24C2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399"/>
        </w:tabs>
        <w:ind w:left="20" w:firstLine="0"/>
      </w:pPr>
      <w:r>
        <w:rPr>
          <w:rStyle w:val="8"/>
        </w:rPr>
        <w:t>Тепе - теңдік оңға ығысу үшін температура қандай болуы қажет ?</w:t>
      </w:r>
    </w:p>
    <w:p w:rsidR="00EF24C2" w:rsidRPr="009E64AB" w:rsidRDefault="00EF24C2" w:rsidP="00EF24C2">
      <w:pPr>
        <w:pStyle w:val="11"/>
        <w:shd w:val="clear" w:color="auto" w:fill="auto"/>
        <w:ind w:left="20" w:firstLine="0"/>
        <w:rPr>
          <w:lang w:val="en-US"/>
        </w:rPr>
      </w:pPr>
      <w:r>
        <w:rPr>
          <w:rStyle w:val="8"/>
        </w:rPr>
        <w:t xml:space="preserve">А (г) </w:t>
      </w:r>
      <w:r w:rsidR="009E64AB">
        <w:rPr>
          <w:rStyle w:val="8"/>
          <w:lang w:val="en-US"/>
        </w:rPr>
        <w:t>+</w:t>
      </w:r>
      <w:r>
        <w:rPr>
          <w:rStyle w:val="8"/>
        </w:rPr>
        <w:t xml:space="preserve"> В(г) </w:t>
      </w:r>
      <w:r w:rsidR="009E64AB">
        <w:rPr>
          <w:rStyle w:val="8"/>
          <w:lang w:val="en-US"/>
        </w:rPr>
        <w:t>=</w:t>
      </w:r>
      <w:r w:rsidR="009E64AB">
        <w:rPr>
          <w:rStyle w:val="8"/>
        </w:rPr>
        <w:t xml:space="preserve">Д(г) </w:t>
      </w:r>
      <w:r w:rsidR="009E64AB">
        <w:rPr>
          <w:rStyle w:val="8"/>
          <w:lang w:val="en-US"/>
        </w:rPr>
        <w:t>+</w:t>
      </w:r>
      <w:r>
        <w:rPr>
          <w:rStyle w:val="8"/>
        </w:rPr>
        <w:t xml:space="preserve"> </w:t>
      </w:r>
      <w:r w:rsidR="009E64AB">
        <w:rPr>
          <w:rStyle w:val="8"/>
          <w:lang w:val="en-US"/>
        </w:rPr>
        <w:t>Q</w:t>
      </w:r>
    </w:p>
    <w:p w:rsidR="00EF24C2" w:rsidRPr="009E64AB" w:rsidRDefault="00EF24C2" w:rsidP="00EF24C2">
      <w:pPr>
        <w:pStyle w:val="11"/>
        <w:numPr>
          <w:ilvl w:val="0"/>
          <w:numId w:val="1"/>
        </w:numPr>
        <w:shd w:val="clear" w:color="auto" w:fill="auto"/>
        <w:tabs>
          <w:tab w:val="left" w:pos="399"/>
        </w:tabs>
        <w:spacing w:line="270" w:lineRule="exact"/>
        <w:ind w:left="20" w:firstLine="0"/>
        <w:jc w:val="both"/>
        <w:rPr>
          <w:lang w:val="en-US"/>
        </w:rPr>
      </w:pPr>
      <w:r>
        <w:rPr>
          <w:rStyle w:val="8"/>
        </w:rPr>
        <w:t>Реакция теңдігін солға ығыстыру үшін қай фактор әсер етеді ?</w:t>
      </w:r>
    </w:p>
    <w:p w:rsidR="00EF24C2" w:rsidRPr="009E64AB" w:rsidRDefault="00EF24C2" w:rsidP="00EF24C2">
      <w:pPr>
        <w:pStyle w:val="11"/>
        <w:shd w:val="clear" w:color="auto" w:fill="auto"/>
        <w:spacing w:line="270" w:lineRule="exact"/>
        <w:ind w:left="20" w:firstLine="0"/>
        <w:jc w:val="both"/>
        <w:rPr>
          <w:lang w:val="en-US"/>
        </w:rPr>
      </w:pPr>
      <w:r>
        <w:rPr>
          <w:rStyle w:val="8"/>
        </w:rPr>
        <w:t>Н</w:t>
      </w:r>
      <w:r>
        <w:rPr>
          <w:rStyle w:val="Candara85pt"/>
        </w:rPr>
        <w:t>2</w:t>
      </w:r>
      <w:r>
        <w:rPr>
          <w:rStyle w:val="8"/>
        </w:rPr>
        <w:t>(г) + І</w:t>
      </w:r>
      <w:r>
        <w:rPr>
          <w:rStyle w:val="Candara85pt"/>
        </w:rPr>
        <w:t>2</w:t>
      </w:r>
      <w:r>
        <w:rPr>
          <w:rStyle w:val="8"/>
        </w:rPr>
        <w:t xml:space="preserve">(г)—2НІ(г) + </w:t>
      </w:r>
      <w:r w:rsidR="009E64AB">
        <w:rPr>
          <w:rStyle w:val="8"/>
          <w:lang w:val="en-US"/>
        </w:rPr>
        <w:t>Q</w:t>
      </w:r>
      <w:bookmarkStart w:id="1" w:name="_GoBack"/>
      <w:bookmarkEnd w:id="1"/>
    </w:p>
    <w:p w:rsidR="00B02B2A" w:rsidRDefault="00B02B2A"/>
    <w:sectPr w:rsidR="00B0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E26"/>
    <w:multiLevelType w:val="multilevel"/>
    <w:tmpl w:val="6DF832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3929A9"/>
    <w:multiLevelType w:val="multilevel"/>
    <w:tmpl w:val="E8C8E9D2"/>
    <w:lvl w:ilvl="0">
      <w:start w:val="1"/>
      <w:numFmt w:val="upperLetter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CBE"/>
    <w:rsid w:val="001209E0"/>
    <w:rsid w:val="004B7931"/>
    <w:rsid w:val="005114EE"/>
    <w:rsid w:val="005A4726"/>
    <w:rsid w:val="0067480B"/>
    <w:rsid w:val="0080794D"/>
    <w:rsid w:val="0086247F"/>
    <w:rsid w:val="008D4DC1"/>
    <w:rsid w:val="009251FC"/>
    <w:rsid w:val="009E64AB"/>
    <w:rsid w:val="009F2CBE"/>
    <w:rsid w:val="00AF77AB"/>
    <w:rsid w:val="00B02B2A"/>
    <w:rsid w:val="00B4394F"/>
    <w:rsid w:val="00BE66DA"/>
    <w:rsid w:val="00C771FA"/>
    <w:rsid w:val="00D71BEE"/>
    <w:rsid w:val="00EF24C2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EF24C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EF24C2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EF24C2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EF24C2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16">
    <w:name w:val="Заголовок №16_"/>
    <w:basedOn w:val="a0"/>
    <w:link w:val="160"/>
    <w:rsid w:val="00EF24C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Основной текст11"/>
    <w:basedOn w:val="a"/>
    <w:link w:val="a3"/>
    <w:rsid w:val="00EF24C2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60">
    <w:name w:val="Заголовок №16"/>
    <w:basedOn w:val="a"/>
    <w:link w:val="16"/>
    <w:rsid w:val="00EF24C2"/>
    <w:pPr>
      <w:widowControl w:val="0"/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EF24C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EF24C2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EF24C2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EF24C2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16">
    <w:name w:val="Заголовок №16_"/>
    <w:basedOn w:val="a0"/>
    <w:link w:val="160"/>
    <w:rsid w:val="00EF24C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Основной текст11"/>
    <w:basedOn w:val="a"/>
    <w:link w:val="a3"/>
    <w:rsid w:val="00EF24C2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60">
    <w:name w:val="Заголовок №16"/>
    <w:basedOn w:val="a"/>
    <w:link w:val="16"/>
    <w:rsid w:val="00EF24C2"/>
    <w:pPr>
      <w:widowControl w:val="0"/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2019-10-12T12:04:00Z</dcterms:created>
  <dcterms:modified xsi:type="dcterms:W3CDTF">2019-10-12T12:17:00Z</dcterms:modified>
</cp:coreProperties>
</file>